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05B3" w:rsidRPr="00B73D97" w:rsidRDefault="009005B3" w:rsidP="009005B3">
      <w:pPr>
        <w:pStyle w:val="1"/>
        <w:spacing w:line="240" w:lineRule="exact"/>
        <w:rPr>
          <w:szCs w:val="28"/>
          <w:lang w:val="uk-UA"/>
        </w:rPr>
      </w:pPr>
      <w:r w:rsidRPr="00B73D97">
        <w:rPr>
          <w:szCs w:val="28"/>
          <w:lang w:val="uk-UA"/>
        </w:rPr>
        <w:t>ПОЯСНЮВАЛЬНА ЗАПИСКА</w:t>
      </w:r>
    </w:p>
    <w:p w:rsidR="009005B3" w:rsidRPr="00B73D97" w:rsidRDefault="009005B3" w:rsidP="009005B3">
      <w:pPr>
        <w:pStyle w:val="a5"/>
        <w:jc w:val="center"/>
        <w:rPr>
          <w:lang w:val="uk-UA"/>
        </w:rPr>
      </w:pPr>
    </w:p>
    <w:p w:rsidR="009005B3" w:rsidRPr="00B73D97" w:rsidRDefault="009005B3" w:rsidP="009005B3">
      <w:pPr>
        <w:spacing w:after="0" w:line="240" w:lineRule="exact"/>
        <w:ind w:firstLine="567"/>
        <w:jc w:val="center"/>
        <w:rPr>
          <w:rFonts w:ascii="Times New Roman" w:hAnsi="Times New Roman"/>
          <w:sz w:val="28"/>
          <w:szCs w:val="28"/>
        </w:rPr>
      </w:pPr>
      <w:r w:rsidRPr="00B73D97">
        <w:rPr>
          <w:rFonts w:ascii="Times New Roman" w:hAnsi="Times New Roman"/>
          <w:sz w:val="28"/>
          <w:szCs w:val="28"/>
        </w:rPr>
        <w:t>до проекту рішення виконавчого комітету Запорізької міської ради                                          «Про внесення змін до рішення виконавчого комітету Запорізької міської ради від 21.04.2011 №181 «Про удосконалення механізму взаємодії виконавчих органів Запорізької міської ради з питань захисту прав дітей» (зі змінами)</w:t>
      </w:r>
    </w:p>
    <w:p w:rsidR="009005B3" w:rsidRPr="00B73D97" w:rsidRDefault="009005B3" w:rsidP="009005B3">
      <w:pPr>
        <w:spacing w:after="0" w:line="240" w:lineRule="exact"/>
        <w:jc w:val="center"/>
        <w:rPr>
          <w:rFonts w:ascii="Times New Roman" w:hAnsi="Times New Roman"/>
          <w:sz w:val="28"/>
          <w:szCs w:val="28"/>
        </w:rPr>
      </w:pPr>
    </w:p>
    <w:p w:rsidR="009005B3" w:rsidRPr="00B73D97" w:rsidRDefault="009005B3" w:rsidP="009005B3">
      <w:pPr>
        <w:spacing w:after="0" w:line="240" w:lineRule="exact"/>
        <w:jc w:val="center"/>
        <w:rPr>
          <w:rFonts w:ascii="Times New Roman" w:hAnsi="Times New Roman"/>
          <w:sz w:val="28"/>
          <w:szCs w:val="28"/>
        </w:rPr>
      </w:pPr>
    </w:p>
    <w:p w:rsidR="009005B3" w:rsidRPr="00B73D97" w:rsidRDefault="009005B3" w:rsidP="009005B3">
      <w:pPr>
        <w:spacing w:after="0" w:line="240" w:lineRule="auto"/>
        <w:ind w:firstLine="709"/>
        <w:jc w:val="both"/>
        <w:rPr>
          <w:rFonts w:ascii="Times New Roman" w:hAnsi="Times New Roman"/>
          <w:sz w:val="28"/>
          <w:szCs w:val="28"/>
        </w:rPr>
      </w:pPr>
      <w:r w:rsidRPr="00B73D97">
        <w:rPr>
          <w:rFonts w:ascii="Times New Roman" w:hAnsi="Times New Roman"/>
          <w:sz w:val="28"/>
          <w:szCs w:val="28"/>
        </w:rPr>
        <w:t xml:space="preserve">В зв’язку з набранням чинності  Постанови Кабінету Міністрів України від 02.09.2020 №853 «Деякі питання, пов’язані з реформуванням системи інституційного догляду та виховання дітей», </w:t>
      </w:r>
      <w:r w:rsidRPr="00B73D97">
        <w:rPr>
          <w:rFonts w:ascii="Times New Roman" w:hAnsi="Times New Roman"/>
          <w:bCs/>
          <w:color w:val="000000"/>
          <w:sz w:val="28"/>
          <w:szCs w:val="28"/>
          <w:shd w:val="clear" w:color="auto" w:fill="FFFFFF"/>
        </w:rPr>
        <w:t xml:space="preserve">виникла необхідність </w:t>
      </w:r>
      <w:proofErr w:type="spellStart"/>
      <w:r w:rsidRPr="00B73D97">
        <w:rPr>
          <w:rFonts w:ascii="Times New Roman" w:hAnsi="Times New Roman"/>
          <w:color w:val="000000"/>
          <w:sz w:val="28"/>
          <w:szCs w:val="28"/>
          <w:shd w:val="clear" w:color="auto" w:fill="FFFFFF"/>
        </w:rPr>
        <w:t>внести</w:t>
      </w:r>
      <w:proofErr w:type="spellEnd"/>
      <w:r w:rsidRPr="00B73D97">
        <w:rPr>
          <w:rFonts w:ascii="Times New Roman" w:hAnsi="Times New Roman"/>
          <w:color w:val="000000"/>
          <w:sz w:val="28"/>
          <w:szCs w:val="28"/>
          <w:shd w:val="clear" w:color="auto" w:fill="FFFFFF"/>
        </w:rPr>
        <w:t xml:space="preserve"> зміни до </w:t>
      </w:r>
      <w:r w:rsidRPr="00B73D97">
        <w:rPr>
          <w:rFonts w:ascii="Times New Roman" w:hAnsi="Times New Roman"/>
          <w:sz w:val="28"/>
          <w:szCs w:val="28"/>
        </w:rPr>
        <w:t xml:space="preserve">рішення виконавчого комітету Запорізької міської ради від 21.04.2011 №181 «Про удосконалення механізму взаємодії виконавчих органів Запорізької міської ради з питань захисту прав дітей», а саме: </w:t>
      </w:r>
    </w:p>
    <w:p w:rsidR="009005B3" w:rsidRPr="00B73D97" w:rsidRDefault="009005B3" w:rsidP="009005B3">
      <w:pPr>
        <w:numPr>
          <w:ilvl w:val="0"/>
          <w:numId w:val="1"/>
        </w:numPr>
        <w:suppressAutoHyphens/>
        <w:spacing w:after="0" w:line="240" w:lineRule="auto"/>
        <w:ind w:left="0" w:firstLine="708"/>
        <w:jc w:val="both"/>
        <w:rPr>
          <w:rFonts w:ascii="Times New Roman" w:hAnsi="Times New Roman"/>
          <w:color w:val="000000"/>
          <w:sz w:val="28"/>
          <w:szCs w:val="28"/>
        </w:rPr>
      </w:pPr>
      <w:r w:rsidRPr="00B73D97">
        <w:rPr>
          <w:rFonts w:ascii="Times New Roman" w:hAnsi="Times New Roman"/>
          <w:color w:val="000000"/>
          <w:sz w:val="28"/>
          <w:szCs w:val="28"/>
        </w:rPr>
        <w:t xml:space="preserve">Затвердити типове положення про комісію з питань захисту прав дитини при районній адміністрації Запорізької міської ради в новій редакції. Зміни стосуються діяльності міждисциплінарної команди, а саме затвердження нею індивідуальних планів соціального захисту дитини, яка перебуває у складних життєвих обставинах, дитини-сироти та дитини, позбавленої батьківського піклування із визначенням категорії таких дітей (дитина, яка перебуває в складних життєвих обставинах, дитина, над якою встановлено опіку/піклування).  Також  приведено у відповідність з вимогами діючого законодавства перелік закладів, до яких влаштовуються діти за попереднім рішенням комісії з питань захисту прав дитини районної адміністрації Запорізької міської ради. </w:t>
      </w:r>
    </w:p>
    <w:p w:rsidR="009005B3" w:rsidRPr="00B73D97" w:rsidRDefault="009005B3" w:rsidP="009005B3">
      <w:pPr>
        <w:numPr>
          <w:ilvl w:val="0"/>
          <w:numId w:val="1"/>
        </w:numPr>
        <w:suppressAutoHyphens/>
        <w:spacing w:after="0" w:line="240" w:lineRule="auto"/>
        <w:ind w:left="0" w:firstLine="709"/>
        <w:jc w:val="both"/>
        <w:rPr>
          <w:rFonts w:ascii="Times New Roman" w:hAnsi="Times New Roman"/>
          <w:color w:val="000000"/>
          <w:sz w:val="28"/>
          <w:szCs w:val="28"/>
        </w:rPr>
      </w:pPr>
      <w:r w:rsidRPr="00B73D97">
        <w:rPr>
          <w:rFonts w:ascii="Times New Roman" w:hAnsi="Times New Roman"/>
          <w:color w:val="000000"/>
          <w:sz w:val="28"/>
          <w:szCs w:val="28"/>
        </w:rPr>
        <w:t xml:space="preserve">В зв’язку з внесенням змін до постанови КМУ від 01.06.2020 №586 «Деякі питання захисту дітей в умовах боротьби з наслідками гострої респіраторної хвороби COVID-19, спричиненої </w:t>
      </w:r>
      <w:proofErr w:type="spellStart"/>
      <w:r w:rsidRPr="00B73D97">
        <w:rPr>
          <w:rFonts w:ascii="Times New Roman" w:hAnsi="Times New Roman"/>
          <w:color w:val="000000"/>
          <w:sz w:val="28"/>
          <w:szCs w:val="28"/>
        </w:rPr>
        <w:t>коронавірусом</w:t>
      </w:r>
      <w:proofErr w:type="spellEnd"/>
      <w:r w:rsidRPr="00B73D97">
        <w:rPr>
          <w:rFonts w:ascii="Times New Roman" w:hAnsi="Times New Roman"/>
          <w:color w:val="000000"/>
          <w:sz w:val="28"/>
          <w:szCs w:val="28"/>
        </w:rPr>
        <w:t xml:space="preserve">  SARS-CoV-2» відповідно до якої затверджено  Порядок </w:t>
      </w:r>
      <w:hyperlink r:id="rId5" w:tgtFrame="_blank" w:history="1">
        <w:r w:rsidRPr="00B73D97">
          <w:rPr>
            <w:rStyle w:val="a4"/>
            <w:rFonts w:ascii="Times New Roman" w:hAnsi="Times New Roman"/>
            <w:color w:val="000000"/>
            <w:sz w:val="28"/>
            <w:szCs w:val="28"/>
          </w:rPr>
          <w:t>зарахування дітей на цілодобове перебування до закладів незалежно від типу, форми власності та підпорядкування</w:t>
        </w:r>
      </w:hyperlink>
      <w:r w:rsidRPr="00B73D97">
        <w:rPr>
          <w:rFonts w:ascii="Times New Roman" w:hAnsi="Times New Roman"/>
          <w:color w:val="000000"/>
          <w:sz w:val="28"/>
          <w:szCs w:val="28"/>
        </w:rPr>
        <w:t xml:space="preserve"> виникла необхідність затвердити даний Порядок на території м. Запоріжжя. </w:t>
      </w:r>
    </w:p>
    <w:p w:rsidR="009005B3" w:rsidRPr="00B73D97" w:rsidRDefault="009005B3" w:rsidP="009005B3">
      <w:pPr>
        <w:spacing w:after="0" w:line="240" w:lineRule="auto"/>
        <w:ind w:firstLine="851"/>
        <w:jc w:val="both"/>
        <w:rPr>
          <w:rFonts w:ascii="Times New Roman" w:hAnsi="Times New Roman"/>
          <w:color w:val="000000"/>
          <w:sz w:val="28"/>
          <w:szCs w:val="28"/>
        </w:rPr>
      </w:pPr>
      <w:r w:rsidRPr="00B73D97">
        <w:rPr>
          <w:rFonts w:ascii="Times New Roman" w:hAnsi="Times New Roman"/>
          <w:color w:val="000000"/>
          <w:sz w:val="28"/>
          <w:szCs w:val="28"/>
        </w:rPr>
        <w:t>Також на вимогу Постанови КМУ від 01.06.2020 №585 «Про забезпечення соціального захисту дітей, які перебувають у складних життєвих обставинах» районним адміністраціям Запорізької міської ради, як виконавчим органам міської ради, що здійснюють функції органу опіки та піклування на території міста Запоріжжя доручено утворити міждисциплінарні команди із визначенням повноважень районних відділів служби (управління) у справах дітей щодо організації діяльності міждисциплінарної команди, шляхом формування її персонального складу.</w:t>
      </w:r>
    </w:p>
    <w:p w:rsidR="009005B3" w:rsidRPr="00B73D97" w:rsidRDefault="009005B3" w:rsidP="009005B3">
      <w:pPr>
        <w:spacing w:after="0" w:line="240" w:lineRule="auto"/>
        <w:ind w:firstLine="709"/>
        <w:jc w:val="both"/>
        <w:rPr>
          <w:rFonts w:ascii="Times New Roman" w:hAnsi="Times New Roman"/>
          <w:color w:val="000000"/>
          <w:sz w:val="28"/>
          <w:szCs w:val="28"/>
        </w:rPr>
      </w:pPr>
      <w:r w:rsidRPr="00B73D97">
        <w:rPr>
          <w:rFonts w:ascii="Times New Roman" w:hAnsi="Times New Roman"/>
          <w:color w:val="000000"/>
          <w:sz w:val="28"/>
          <w:szCs w:val="28"/>
        </w:rPr>
        <w:t xml:space="preserve">Інший текст рішення  </w:t>
      </w:r>
      <w:r w:rsidRPr="00B73D97">
        <w:rPr>
          <w:rFonts w:ascii="Times New Roman" w:hAnsi="Times New Roman"/>
          <w:sz w:val="28"/>
          <w:szCs w:val="28"/>
        </w:rPr>
        <w:t>виконавчого комітету Запорізької міської ради від 21.04.2011 №181 «Про удосконалення механізму взаємодії виконавчих органів Запорізької міської ради з питань захисту прав дітей» пропонується залишити без змін.</w:t>
      </w:r>
    </w:p>
    <w:p w:rsidR="009005B3" w:rsidRPr="00B73D97" w:rsidRDefault="009005B3" w:rsidP="009005B3">
      <w:pPr>
        <w:pStyle w:val="a3"/>
        <w:spacing w:after="0" w:line="240" w:lineRule="auto"/>
        <w:jc w:val="both"/>
        <w:rPr>
          <w:rFonts w:ascii="Times New Roman" w:hAnsi="Times New Roman"/>
          <w:sz w:val="28"/>
          <w:szCs w:val="28"/>
        </w:rPr>
      </w:pPr>
    </w:p>
    <w:p w:rsidR="009005B3" w:rsidRPr="00B73D97" w:rsidRDefault="009005B3" w:rsidP="009005B3">
      <w:pPr>
        <w:spacing w:after="0" w:line="240" w:lineRule="auto"/>
        <w:ind w:firstLine="708"/>
        <w:jc w:val="both"/>
        <w:rPr>
          <w:rFonts w:ascii="Times New Roman" w:hAnsi="Times New Roman"/>
          <w:sz w:val="28"/>
          <w:szCs w:val="28"/>
        </w:rPr>
      </w:pPr>
    </w:p>
    <w:p w:rsidR="009005B3" w:rsidRPr="00B73D97" w:rsidRDefault="009005B3" w:rsidP="009005B3">
      <w:pPr>
        <w:spacing w:after="0" w:line="240" w:lineRule="exact"/>
        <w:jc w:val="both"/>
        <w:rPr>
          <w:rFonts w:ascii="Times New Roman" w:hAnsi="Times New Roman"/>
          <w:sz w:val="28"/>
          <w:szCs w:val="28"/>
        </w:rPr>
      </w:pPr>
      <w:r w:rsidRPr="00B73D97">
        <w:rPr>
          <w:rFonts w:ascii="Times New Roman" w:hAnsi="Times New Roman"/>
          <w:sz w:val="28"/>
          <w:szCs w:val="28"/>
        </w:rPr>
        <w:t xml:space="preserve">Начальник служби (управління) </w:t>
      </w:r>
    </w:p>
    <w:p w:rsidR="009005B3" w:rsidRPr="00B73D97" w:rsidRDefault="009005B3" w:rsidP="009005B3">
      <w:pPr>
        <w:spacing w:after="0" w:line="240" w:lineRule="exact"/>
        <w:jc w:val="both"/>
        <w:rPr>
          <w:rFonts w:ascii="Times New Roman" w:hAnsi="Times New Roman"/>
          <w:sz w:val="28"/>
          <w:szCs w:val="28"/>
        </w:rPr>
      </w:pPr>
      <w:r w:rsidRPr="00B73D97">
        <w:rPr>
          <w:rFonts w:ascii="Times New Roman" w:hAnsi="Times New Roman"/>
          <w:sz w:val="28"/>
          <w:szCs w:val="28"/>
        </w:rPr>
        <w:t xml:space="preserve">у справах дітей міської ради </w:t>
      </w:r>
      <w:r w:rsidRPr="00B73D97">
        <w:rPr>
          <w:rFonts w:ascii="Times New Roman" w:hAnsi="Times New Roman"/>
          <w:sz w:val="28"/>
          <w:szCs w:val="28"/>
        </w:rPr>
        <w:tab/>
      </w:r>
      <w:r w:rsidRPr="00B73D97">
        <w:rPr>
          <w:rFonts w:ascii="Times New Roman" w:hAnsi="Times New Roman"/>
          <w:sz w:val="28"/>
          <w:szCs w:val="28"/>
        </w:rPr>
        <w:tab/>
      </w:r>
      <w:r w:rsidRPr="00B73D97">
        <w:rPr>
          <w:rFonts w:ascii="Times New Roman" w:hAnsi="Times New Roman"/>
          <w:sz w:val="28"/>
          <w:szCs w:val="28"/>
        </w:rPr>
        <w:tab/>
      </w:r>
      <w:r w:rsidRPr="00B73D97">
        <w:rPr>
          <w:rFonts w:ascii="Times New Roman" w:hAnsi="Times New Roman"/>
          <w:sz w:val="28"/>
          <w:szCs w:val="28"/>
        </w:rPr>
        <w:tab/>
      </w:r>
      <w:r w:rsidRPr="00B73D97">
        <w:rPr>
          <w:rFonts w:ascii="Times New Roman" w:hAnsi="Times New Roman"/>
          <w:sz w:val="28"/>
          <w:szCs w:val="28"/>
        </w:rPr>
        <w:tab/>
      </w:r>
      <w:r w:rsidRPr="00B73D97">
        <w:rPr>
          <w:rFonts w:ascii="Times New Roman" w:hAnsi="Times New Roman"/>
          <w:sz w:val="28"/>
          <w:szCs w:val="28"/>
        </w:rPr>
        <w:tab/>
        <w:t xml:space="preserve">Н.С. Сиворакша </w:t>
      </w:r>
    </w:p>
    <w:p w:rsidR="00E679BE" w:rsidRDefault="00E679BE">
      <w:bookmarkStart w:id="0" w:name="_GoBack"/>
      <w:bookmarkEnd w:id="0"/>
    </w:p>
    <w:sectPr w:rsidR="00E679BE">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25586C"/>
    <w:multiLevelType w:val="multilevel"/>
    <w:tmpl w:val="6666E4A2"/>
    <w:lvl w:ilvl="0">
      <w:start w:val="1"/>
      <w:numFmt w:val="decimal"/>
      <w:lvlText w:val="%1."/>
      <w:lvlJc w:val="left"/>
      <w:pPr>
        <w:ind w:left="1068" w:hanging="360"/>
      </w:pPr>
      <w:rPr>
        <w:rFonts w:hint="default"/>
      </w:rPr>
    </w:lvl>
    <w:lvl w:ilvl="1">
      <w:start w:val="2"/>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05EC"/>
    <w:rsid w:val="006405EC"/>
    <w:rsid w:val="009005B3"/>
    <w:rsid w:val="00E679B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C59932-1567-447F-9FD9-05007B46C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05B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05B3"/>
    <w:pPr>
      <w:ind w:left="720"/>
      <w:contextualSpacing/>
    </w:pPr>
  </w:style>
  <w:style w:type="character" w:styleId="a4">
    <w:name w:val="Hyperlink"/>
    <w:uiPriority w:val="99"/>
    <w:semiHidden/>
    <w:unhideWhenUsed/>
    <w:rsid w:val="009005B3"/>
    <w:rPr>
      <w:color w:val="0000FF"/>
      <w:u w:val="single"/>
    </w:rPr>
  </w:style>
  <w:style w:type="paragraph" w:customStyle="1" w:styleId="1">
    <w:name w:val="Заголовок1"/>
    <w:basedOn w:val="a"/>
    <w:next w:val="a5"/>
    <w:rsid w:val="009005B3"/>
    <w:pPr>
      <w:suppressAutoHyphens/>
      <w:spacing w:after="0" w:line="240" w:lineRule="auto"/>
      <w:jc w:val="center"/>
    </w:pPr>
    <w:rPr>
      <w:rFonts w:ascii="Times New Roman" w:eastAsia="Times New Roman" w:hAnsi="Times New Roman"/>
      <w:sz w:val="28"/>
      <w:szCs w:val="24"/>
      <w:lang w:val="ru-RU" w:eastAsia="zh-CN"/>
    </w:rPr>
  </w:style>
  <w:style w:type="paragraph" w:styleId="a5">
    <w:name w:val="Body Text"/>
    <w:basedOn w:val="a"/>
    <w:link w:val="a6"/>
    <w:uiPriority w:val="99"/>
    <w:semiHidden/>
    <w:unhideWhenUsed/>
    <w:rsid w:val="009005B3"/>
    <w:pPr>
      <w:suppressAutoHyphens/>
      <w:spacing w:after="120" w:line="276" w:lineRule="auto"/>
    </w:pPr>
    <w:rPr>
      <w:rFonts w:eastAsia="Times New Roman"/>
      <w:lang w:val="ru-RU" w:eastAsia="zh-CN"/>
    </w:rPr>
  </w:style>
  <w:style w:type="character" w:customStyle="1" w:styleId="a6">
    <w:name w:val="Основной текст Знак"/>
    <w:basedOn w:val="a0"/>
    <w:link w:val="a5"/>
    <w:uiPriority w:val="99"/>
    <w:semiHidden/>
    <w:rsid w:val="009005B3"/>
    <w:rPr>
      <w:rFonts w:ascii="Calibri" w:eastAsia="Times New Roman" w:hAnsi="Calibri" w:cs="Times New Roman"/>
      <w:lang w:val="ru-R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ips.ligazakon.net/document/view/kp200853?ed=2020_09_02&amp;an=97"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1831</Words>
  <Characters>1044</Characters>
  <Application>Microsoft Office Word</Application>
  <DocSecurity>0</DocSecurity>
  <Lines>8</Lines>
  <Paragraphs>5</Paragraphs>
  <ScaleCrop>false</ScaleCrop>
  <Company/>
  <LinksUpToDate>false</LinksUpToDate>
  <CharactersWithSpaces>2870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Діденко Ганна Миколаївна</dc:creator>
  <cp:keywords/>
  <dc:description/>
  <cp:lastModifiedBy>Діденко Ганна Миколаївна</cp:lastModifiedBy>
  <cp:revision>2</cp:revision>
  <dcterms:created xsi:type="dcterms:W3CDTF">2020-10-19T13:26:00Z</dcterms:created>
  <dcterms:modified xsi:type="dcterms:W3CDTF">2020-10-19T13:26:00Z</dcterms:modified>
</cp:coreProperties>
</file>